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756" w:rsidRDefault="00BB6756" w:rsidP="00BB675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67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Осторожнее на льду: правила безопасности для активног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отдыха на замёрзших водоёмах</w:t>
      </w:r>
    </w:p>
    <w:p w:rsidR="00BB6756" w:rsidRPr="00BB6756" w:rsidRDefault="00BB6756" w:rsidP="00BB675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B350A" w:rsidRPr="00BB7EB2" w:rsidRDefault="00B6313F" w:rsidP="008B35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наступлением зимы и первых морозов многие жители столицы стремятся насладиться активным отдыхом на замерзших водоемах. Катание на коньках, зимняя рыбалка, прогулки по льду — все это становится доступным и привлекательным. Однако, несмотря на видимую прочность ледяной поверхности, она может скрывать серьезные опасности, которые не всегда очевидны. </w:t>
      </w:r>
    </w:p>
    <w:p w:rsidR="00B6313F" w:rsidRPr="00BB7EB2" w:rsidRDefault="00B6313F" w:rsidP="00B631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В декабре, когда зимние морозы только начинают укреплять ледовую корку, его толщина еще недостаточна для безопасного передвижения людей. В это время года лед может быть хрупким и непредсказуемым из-за перепадов температуры и подводных течений. Эти факторы могут приводить к тому, что вода под льдом остается незамерзшей, создавая риск провал</w:t>
      </w:r>
      <w:r w:rsidR="0057371C">
        <w:rPr>
          <w:rFonts w:ascii="Times New Roman" w:hAnsi="Times New Roman" w:cs="Times New Roman"/>
          <w:color w:val="000000" w:themeColor="text1"/>
          <w:sz w:val="28"/>
          <w:szCs w:val="28"/>
        </w:rPr>
        <w:t>иться</w:t>
      </w:r>
      <w:r w:rsidR="00B0475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83505" w:rsidRDefault="008B350A" w:rsidP="00B631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350A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по Северо-Западному административному округу Департамента ГОЧСиПБ напоминает о необходимости соблюдения правил безопасности при выходе на лед.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313F"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Чтобы избежать несчастных случаев, важно по</w:t>
      </w:r>
      <w:r w:rsidR="00083505">
        <w:rPr>
          <w:rFonts w:ascii="Times New Roman" w:hAnsi="Times New Roman" w:cs="Times New Roman"/>
          <w:color w:val="000000" w:themeColor="text1"/>
          <w:sz w:val="28"/>
          <w:szCs w:val="28"/>
        </w:rPr>
        <w:t>мнить несколько ключевых правил:</w:t>
      </w:r>
    </w:p>
    <w:p w:rsidR="00083505" w:rsidRDefault="00B6313F" w:rsidP="00B631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Прежде всего, не выходите на лед без крайней необходимости. Если вам нужно пересечь водоем, лучше воспользоваться специально оборудо</w:t>
      </w:r>
      <w:r w:rsidR="00083505">
        <w:rPr>
          <w:rFonts w:ascii="Times New Roman" w:hAnsi="Times New Roman" w:cs="Times New Roman"/>
          <w:color w:val="000000" w:themeColor="text1"/>
          <w:sz w:val="28"/>
          <w:szCs w:val="28"/>
        </w:rPr>
        <w:t>ванными переправами или мостами;</w:t>
      </w:r>
    </w:p>
    <w:p w:rsidR="00B6313F" w:rsidRPr="00BB7EB2" w:rsidRDefault="00B6313F" w:rsidP="00B631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Перед тем как ступить на лед, обязательно проверьте его толщину. Безопасной считается толщина не менее 10-15 см для одного человека. Если планируется выход группы людей или проезд транспортных средств, требования к толщине льда возрастают, и он д</w:t>
      </w:r>
      <w:r w:rsidR="00083505">
        <w:rPr>
          <w:rFonts w:ascii="Times New Roman" w:hAnsi="Times New Roman" w:cs="Times New Roman"/>
          <w:color w:val="000000" w:themeColor="text1"/>
          <w:sz w:val="28"/>
          <w:szCs w:val="28"/>
        </w:rPr>
        <w:t>олжен составлять не менее 25 см;</w:t>
      </w:r>
    </w:p>
    <w:p w:rsidR="00B6313F" w:rsidRPr="00BB7EB2" w:rsidRDefault="00B6313F" w:rsidP="00B631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Следует избегать участков с быстрым течением, так как там лед всегда тоньше и менее надежен. Также </w:t>
      </w:r>
      <w:r w:rsidR="002254A4">
        <w:rPr>
          <w:rFonts w:ascii="Times New Roman" w:hAnsi="Times New Roman" w:cs="Times New Roman"/>
          <w:color w:val="000000" w:themeColor="text1"/>
          <w:sz w:val="28"/>
          <w:szCs w:val="28"/>
        </w:rPr>
        <w:t>важно</w:t>
      </w: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обходить места с выступающими кустами, травой или водорослями. Эти природные элементы могут ослаблять структуру льда и увеличивать риск провала. Будьте особенно осторожны в местах выхода родников и сточных вод — такие участки, как правило, имеют более тонкий лед и</w:t>
      </w:r>
      <w:r w:rsidR="002F1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повышенную вероятность провала;</w:t>
      </w:r>
    </w:p>
    <w:p w:rsidR="00B6313F" w:rsidRPr="00BB7EB2" w:rsidRDefault="00B6313F" w:rsidP="00B631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движении по льду соблюдайте осторожность: не бегайте и не прыгайте. Шагайте плавно, проверяя каждый шаг ногой, чтобы убедиться в надежности ледяной поверхности. Если вы идете с детьми, обязательно следите за ними. Дети зачастую не осознают всю серьезно</w:t>
      </w:r>
      <w:r w:rsidR="00BB7EB2"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сть </w:t>
      </w:r>
      <w:r w:rsidR="00225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ситуации и </w:t>
      </w: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могут легко оказаться в опасно</w:t>
      </w:r>
      <w:r w:rsidR="002254A4">
        <w:rPr>
          <w:rFonts w:ascii="Times New Roman" w:hAnsi="Times New Roman" w:cs="Times New Roman"/>
          <w:color w:val="000000" w:themeColor="text1"/>
          <w:sz w:val="28"/>
          <w:szCs w:val="28"/>
        </w:rPr>
        <w:t>сти</w:t>
      </w: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, поэтому родители должны быть особенно внимательны</w:t>
      </w:r>
      <w:r w:rsidR="00F91D24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 оставлять детей без присмотра.</w:t>
      </w:r>
    </w:p>
    <w:p w:rsidR="00097F09" w:rsidRDefault="00B6313F" w:rsidP="00B631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Если, несмотря на все предостережения, кто-то провалился под лед, необходимо действовать быстро и эффективно. Прежде</w:t>
      </w:r>
      <w:r w:rsidR="00BB7EB2"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всего, сохраняйте спокойствие. </w:t>
      </w: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Если вы стали свидетелем происшествия, немедленно вызывайте спасателей</w:t>
      </w:r>
      <w:r w:rsidR="00097F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ближайшей поисково-спасательной станции либо</w:t>
      </w:r>
      <w:r w:rsidR="00BB7EB2"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номеру вызова экстренных служб </w:t>
      </w:r>
      <w:r w:rsidR="002F1DE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B7EB2"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112</w:t>
      </w:r>
      <w:r w:rsidR="002F1DE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97F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Номера телефонов можно увидеть на знаке безопасности,</w:t>
      </w: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7F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расположенном около воды. При вызове спасателей сообщите, что произошло, время происшествия, а также назовите номер предупреждающего знака.  </w:t>
      </w:r>
    </w:p>
    <w:p w:rsidR="00B6313F" w:rsidRPr="00BB7EB2" w:rsidRDefault="00B6313F" w:rsidP="00097F0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Попытайтесь бросить пострадавшему что-то, что может помочь ему выбраться — например, длинную палку, шарф или веревку. Если вы сами оказались в ледяной воде, старайтесь не паниковать и сохранять спокойствие. Пытаясь выбраться, не делайте резких движений, так как это может привести к еще большему </w:t>
      </w:r>
      <w:r w:rsidR="00F91D24">
        <w:rPr>
          <w:rFonts w:ascii="Times New Roman" w:hAnsi="Times New Roman" w:cs="Times New Roman"/>
          <w:color w:val="000000" w:themeColor="text1"/>
          <w:sz w:val="28"/>
          <w:szCs w:val="28"/>
        </w:rPr>
        <w:t>уходу под лед</w:t>
      </w: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91D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Старайтесь двигаться в ту сторону откуда пришли. </w:t>
      </w: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Попробуйте расположить руки и ноги на поверхности льда, чтобы распределить вес и избежать дальнейшего погружения.</w:t>
      </w:r>
    </w:p>
    <w:p w:rsidR="00B6313F" w:rsidRPr="00BB7EB2" w:rsidRDefault="00BB7EB2" w:rsidP="00BB7EB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EB2">
        <w:rPr>
          <w:rFonts w:ascii="Times New Roman" w:hAnsi="Times New Roman" w:cs="Times New Roman"/>
          <w:color w:val="000000" w:themeColor="text1"/>
          <w:sz w:val="28"/>
          <w:szCs w:val="28"/>
        </w:rPr>
        <w:t>Зимние развлечения на льду могут быть весёлыми и захватывающими, но важно помнить, что безопасность должна быть на первом месте. Не стоит рисковать своим здоровьем ради нескольких минут удовольствия.</w:t>
      </w:r>
    </w:p>
    <w:p w:rsidR="00BB7EB2" w:rsidRPr="008B350A" w:rsidRDefault="008B350A" w:rsidP="008B35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50A">
        <w:rPr>
          <w:rFonts w:ascii="Times New Roman" w:hAnsi="Times New Roman" w:cs="Times New Roman"/>
          <w:sz w:val="28"/>
          <w:szCs w:val="28"/>
        </w:rPr>
        <w:t xml:space="preserve"> «Каждый из нас несет ответственность за свою жизнь и жизн</w:t>
      </w:r>
      <w:r w:rsidR="00F91D24">
        <w:rPr>
          <w:rFonts w:ascii="Times New Roman" w:hAnsi="Times New Roman" w:cs="Times New Roman"/>
          <w:sz w:val="28"/>
          <w:szCs w:val="28"/>
        </w:rPr>
        <w:t>ь</w:t>
      </w:r>
      <w:r w:rsidRPr="008B350A">
        <w:rPr>
          <w:rFonts w:ascii="Times New Roman" w:hAnsi="Times New Roman" w:cs="Times New Roman"/>
          <w:sz w:val="28"/>
          <w:szCs w:val="28"/>
        </w:rPr>
        <w:t xml:space="preserve"> окружающих. Важно не только самим с</w:t>
      </w:r>
      <w:r w:rsidR="002254A4">
        <w:rPr>
          <w:rFonts w:ascii="Times New Roman" w:hAnsi="Times New Roman" w:cs="Times New Roman"/>
          <w:sz w:val="28"/>
          <w:szCs w:val="28"/>
        </w:rPr>
        <w:t>облюдать</w:t>
      </w:r>
      <w:r w:rsidRPr="008B350A">
        <w:rPr>
          <w:rFonts w:ascii="Times New Roman" w:hAnsi="Times New Roman" w:cs="Times New Roman"/>
          <w:sz w:val="28"/>
          <w:szCs w:val="28"/>
        </w:rPr>
        <w:t xml:space="preserve"> правила безопасности, но и обращать внимание на поведение других людей. Если вы видите, что кто-то нарушает правила</w:t>
      </w:r>
      <w:r w:rsidR="00C41C6F">
        <w:rPr>
          <w:rFonts w:ascii="Times New Roman" w:hAnsi="Times New Roman" w:cs="Times New Roman"/>
          <w:sz w:val="28"/>
          <w:szCs w:val="28"/>
        </w:rPr>
        <w:t xml:space="preserve"> безопасного поведения на льду</w:t>
      </w:r>
      <w:r w:rsidRPr="008B350A">
        <w:rPr>
          <w:rFonts w:ascii="Times New Roman" w:hAnsi="Times New Roman" w:cs="Times New Roman"/>
          <w:sz w:val="28"/>
          <w:szCs w:val="28"/>
        </w:rPr>
        <w:t xml:space="preserve">, постарайтесь объяснить им </w:t>
      </w:r>
      <w:r w:rsidR="00F91D24">
        <w:rPr>
          <w:rFonts w:ascii="Times New Roman" w:hAnsi="Times New Roman" w:cs="Times New Roman"/>
          <w:sz w:val="28"/>
          <w:szCs w:val="28"/>
        </w:rPr>
        <w:t xml:space="preserve">какими могут быть </w:t>
      </w:r>
      <w:r w:rsidRPr="008B350A">
        <w:rPr>
          <w:rFonts w:ascii="Times New Roman" w:hAnsi="Times New Roman" w:cs="Times New Roman"/>
          <w:sz w:val="28"/>
          <w:szCs w:val="28"/>
        </w:rPr>
        <w:t xml:space="preserve"> </w:t>
      </w:r>
      <w:r w:rsidR="007E03C5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оследствия, - отметил начальник У</w:t>
      </w:r>
      <w:r w:rsidRPr="008B350A">
        <w:rPr>
          <w:rFonts w:ascii="Times New Roman" w:hAnsi="Times New Roman" w:cs="Times New Roman"/>
          <w:sz w:val="28"/>
          <w:szCs w:val="28"/>
        </w:rPr>
        <w:t>правления по Северо-Западному административному округ</w:t>
      </w:r>
      <w:r w:rsidR="006D3DF0">
        <w:rPr>
          <w:rFonts w:ascii="Times New Roman" w:hAnsi="Times New Roman" w:cs="Times New Roman"/>
          <w:sz w:val="28"/>
          <w:szCs w:val="28"/>
        </w:rPr>
        <w:t xml:space="preserve">у Департамента ГОЧСиПБ </w:t>
      </w:r>
      <w:proofErr w:type="spellStart"/>
      <w:r w:rsidR="006D3DF0">
        <w:rPr>
          <w:rFonts w:ascii="Times New Roman" w:hAnsi="Times New Roman" w:cs="Times New Roman"/>
          <w:sz w:val="28"/>
          <w:szCs w:val="28"/>
        </w:rPr>
        <w:t>Андраник</w:t>
      </w:r>
      <w:proofErr w:type="spellEnd"/>
      <w:r w:rsidR="006D3D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50A">
        <w:rPr>
          <w:rFonts w:ascii="Times New Roman" w:hAnsi="Times New Roman" w:cs="Times New Roman"/>
          <w:sz w:val="28"/>
          <w:szCs w:val="28"/>
        </w:rPr>
        <w:t>Гаспарян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1AE7">
        <w:rPr>
          <w:rFonts w:ascii="Times New Roman" w:hAnsi="Times New Roman" w:cs="Times New Roman"/>
          <w:sz w:val="28"/>
          <w:szCs w:val="28"/>
        </w:rPr>
        <w:t>–</w:t>
      </w:r>
      <w:r w:rsidRPr="008B350A">
        <w:rPr>
          <w:rFonts w:ascii="Times New Roman" w:hAnsi="Times New Roman" w:cs="Times New Roman"/>
          <w:sz w:val="28"/>
          <w:szCs w:val="28"/>
        </w:rPr>
        <w:t xml:space="preserve"> </w:t>
      </w:r>
      <w:r w:rsidR="002254A4">
        <w:rPr>
          <w:rFonts w:ascii="Times New Roman" w:hAnsi="Times New Roman" w:cs="Times New Roman"/>
          <w:sz w:val="28"/>
          <w:szCs w:val="28"/>
        </w:rPr>
        <w:t>Вместе</w:t>
      </w:r>
      <w:r w:rsidR="003F1AE7">
        <w:rPr>
          <w:rFonts w:ascii="Times New Roman" w:hAnsi="Times New Roman" w:cs="Times New Roman"/>
          <w:sz w:val="28"/>
          <w:szCs w:val="28"/>
        </w:rPr>
        <w:t xml:space="preserve"> с </w:t>
      </w:r>
      <w:r w:rsidR="00E254F0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C41C6F" w:rsidRPr="00C41C6F">
        <w:rPr>
          <w:rFonts w:ascii="Times New Roman" w:hAnsi="Times New Roman" w:cs="Times New Roman"/>
          <w:sz w:val="28"/>
          <w:szCs w:val="28"/>
        </w:rPr>
        <w:t>Московской городской поисково-спасательной службы на водных объектах</w:t>
      </w:r>
      <w:r w:rsidR="00C41C6F">
        <w:rPr>
          <w:rFonts w:ascii="Times New Roman" w:hAnsi="Times New Roman" w:cs="Times New Roman"/>
          <w:sz w:val="28"/>
          <w:szCs w:val="28"/>
        </w:rPr>
        <w:t>,</w:t>
      </w:r>
      <w:r w:rsidR="00C41C6F" w:rsidRPr="00C41C6F">
        <w:rPr>
          <w:rFonts w:ascii="Times New Roman" w:hAnsi="Times New Roman" w:cs="Times New Roman"/>
          <w:sz w:val="28"/>
          <w:szCs w:val="28"/>
        </w:rPr>
        <w:t xml:space="preserve"> </w:t>
      </w:r>
      <w:r w:rsidR="00C41C6F">
        <w:rPr>
          <w:rFonts w:ascii="Times New Roman" w:hAnsi="Times New Roman" w:cs="Times New Roman"/>
          <w:sz w:val="28"/>
          <w:szCs w:val="28"/>
        </w:rPr>
        <w:t xml:space="preserve">столичного </w:t>
      </w:r>
      <w:r w:rsidR="00F91D24">
        <w:rPr>
          <w:rFonts w:ascii="Times New Roman" w:hAnsi="Times New Roman" w:cs="Times New Roman"/>
          <w:sz w:val="28"/>
          <w:szCs w:val="28"/>
        </w:rPr>
        <w:t>П</w:t>
      </w:r>
      <w:r w:rsidR="00E254F0">
        <w:rPr>
          <w:rFonts w:ascii="Times New Roman" w:hAnsi="Times New Roman" w:cs="Times New Roman"/>
          <w:sz w:val="28"/>
          <w:szCs w:val="28"/>
        </w:rPr>
        <w:t>ожарно-спасательного центра</w:t>
      </w:r>
      <w:r w:rsidR="003F1AE7">
        <w:rPr>
          <w:rFonts w:ascii="Times New Roman" w:hAnsi="Times New Roman" w:cs="Times New Roman"/>
          <w:sz w:val="28"/>
          <w:szCs w:val="28"/>
        </w:rPr>
        <w:t xml:space="preserve"> </w:t>
      </w:r>
      <w:r w:rsidR="00E254F0">
        <w:rPr>
          <w:rFonts w:ascii="Times New Roman" w:hAnsi="Times New Roman" w:cs="Times New Roman"/>
          <w:sz w:val="28"/>
          <w:szCs w:val="28"/>
        </w:rPr>
        <w:t>мы проводим</w:t>
      </w:r>
      <w:r w:rsidR="00E254F0" w:rsidRPr="00E254F0">
        <w:t xml:space="preserve"> </w:t>
      </w:r>
      <w:r w:rsidR="006D3DF0" w:rsidRPr="006D3DF0">
        <w:rPr>
          <w:rFonts w:ascii="Times New Roman" w:hAnsi="Times New Roman" w:cs="Times New Roman"/>
          <w:sz w:val="28"/>
          <w:szCs w:val="28"/>
        </w:rPr>
        <w:t xml:space="preserve">регулярные </w:t>
      </w:r>
      <w:r w:rsidR="00E254F0">
        <w:rPr>
          <w:rFonts w:ascii="Times New Roman" w:hAnsi="Times New Roman" w:cs="Times New Roman"/>
          <w:sz w:val="28"/>
          <w:szCs w:val="28"/>
        </w:rPr>
        <w:t>профилактические</w:t>
      </w:r>
      <w:r w:rsidR="00E254F0" w:rsidRPr="00E254F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91D24">
        <w:rPr>
          <w:rFonts w:ascii="Times New Roman" w:hAnsi="Times New Roman" w:cs="Times New Roman"/>
          <w:sz w:val="28"/>
          <w:szCs w:val="28"/>
        </w:rPr>
        <w:t>я</w:t>
      </w:r>
      <w:r w:rsidR="00E254F0">
        <w:rPr>
          <w:rFonts w:ascii="Times New Roman" w:hAnsi="Times New Roman" w:cs="Times New Roman"/>
          <w:sz w:val="28"/>
          <w:szCs w:val="28"/>
        </w:rPr>
        <w:t xml:space="preserve"> в </w:t>
      </w:r>
      <w:r w:rsidR="00E254F0">
        <w:rPr>
          <w:rFonts w:ascii="Times New Roman" w:hAnsi="Times New Roman" w:cs="Times New Roman"/>
          <w:sz w:val="28"/>
          <w:szCs w:val="28"/>
        </w:rPr>
        <w:lastRenderedPageBreak/>
        <w:t xml:space="preserve">местах зимнего отдыха, направленные </w:t>
      </w:r>
      <w:r w:rsidR="00F91D24">
        <w:rPr>
          <w:rFonts w:ascii="Times New Roman" w:hAnsi="Times New Roman" w:cs="Times New Roman"/>
          <w:sz w:val="28"/>
          <w:szCs w:val="28"/>
        </w:rPr>
        <w:t xml:space="preserve">на </w:t>
      </w:r>
      <w:r w:rsidR="00E254F0">
        <w:rPr>
          <w:rFonts w:ascii="Times New Roman" w:hAnsi="Times New Roman" w:cs="Times New Roman"/>
          <w:sz w:val="28"/>
          <w:szCs w:val="28"/>
        </w:rPr>
        <w:t>предотвращение несчастных случаев у воды: р</w:t>
      </w:r>
      <w:r w:rsidR="006D3DF0">
        <w:rPr>
          <w:rFonts w:ascii="Times New Roman" w:hAnsi="Times New Roman" w:cs="Times New Roman"/>
          <w:sz w:val="28"/>
          <w:szCs w:val="28"/>
        </w:rPr>
        <w:t>егулярно проверяем</w:t>
      </w:r>
      <w:r w:rsidR="00E254F0" w:rsidRPr="00E254F0">
        <w:rPr>
          <w:rFonts w:ascii="Times New Roman" w:hAnsi="Times New Roman" w:cs="Times New Roman"/>
          <w:sz w:val="28"/>
          <w:szCs w:val="28"/>
        </w:rPr>
        <w:t xml:space="preserve"> состояни</w:t>
      </w:r>
      <w:r w:rsidR="00F91D24">
        <w:rPr>
          <w:rFonts w:ascii="Times New Roman" w:hAnsi="Times New Roman" w:cs="Times New Roman"/>
          <w:sz w:val="28"/>
          <w:szCs w:val="28"/>
        </w:rPr>
        <w:t>е</w:t>
      </w:r>
      <w:r w:rsidR="00E254F0" w:rsidRPr="00E254F0">
        <w:rPr>
          <w:rFonts w:ascii="Times New Roman" w:hAnsi="Times New Roman" w:cs="Times New Roman"/>
          <w:sz w:val="28"/>
          <w:szCs w:val="28"/>
        </w:rPr>
        <w:t xml:space="preserve"> льда, </w:t>
      </w:r>
      <w:r w:rsidR="006D3DF0">
        <w:rPr>
          <w:rFonts w:ascii="Times New Roman" w:hAnsi="Times New Roman" w:cs="Times New Roman"/>
          <w:sz w:val="28"/>
          <w:szCs w:val="28"/>
        </w:rPr>
        <w:t xml:space="preserve">состояние </w:t>
      </w:r>
      <w:r w:rsidR="00C41C6F">
        <w:rPr>
          <w:rFonts w:ascii="Times New Roman" w:hAnsi="Times New Roman" w:cs="Times New Roman"/>
          <w:sz w:val="28"/>
          <w:szCs w:val="28"/>
        </w:rPr>
        <w:t>знаков безопасности и информационных щитов</w:t>
      </w:r>
      <w:r w:rsidR="006D3DF0">
        <w:rPr>
          <w:rFonts w:ascii="Times New Roman" w:hAnsi="Times New Roman" w:cs="Times New Roman"/>
          <w:sz w:val="28"/>
          <w:szCs w:val="28"/>
        </w:rPr>
        <w:t xml:space="preserve">, </w:t>
      </w:r>
      <w:r w:rsidR="00C41C6F">
        <w:rPr>
          <w:rFonts w:ascii="Times New Roman" w:hAnsi="Times New Roman" w:cs="Times New Roman"/>
          <w:sz w:val="28"/>
          <w:szCs w:val="28"/>
        </w:rPr>
        <w:t>проводим разъяснительные беседы. Ваш</w:t>
      </w:r>
      <w:r w:rsidR="008F5BE1">
        <w:rPr>
          <w:rFonts w:ascii="Times New Roman" w:hAnsi="Times New Roman" w:cs="Times New Roman"/>
          <w:sz w:val="28"/>
          <w:szCs w:val="28"/>
        </w:rPr>
        <w:t>е</w:t>
      </w:r>
      <w:r w:rsidR="00C41C6F">
        <w:rPr>
          <w:rFonts w:ascii="Times New Roman" w:hAnsi="Times New Roman" w:cs="Times New Roman"/>
          <w:sz w:val="28"/>
          <w:szCs w:val="28"/>
        </w:rPr>
        <w:t xml:space="preserve"> </w:t>
      </w:r>
      <w:r w:rsidR="000C3EDA">
        <w:rPr>
          <w:rFonts w:ascii="Times New Roman" w:hAnsi="Times New Roman" w:cs="Times New Roman"/>
          <w:sz w:val="28"/>
          <w:szCs w:val="28"/>
        </w:rPr>
        <w:t>со</w:t>
      </w:r>
      <w:r w:rsidR="00C41C6F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6D3DF0">
        <w:rPr>
          <w:rFonts w:ascii="Times New Roman" w:hAnsi="Times New Roman" w:cs="Times New Roman"/>
          <w:sz w:val="28"/>
          <w:szCs w:val="28"/>
        </w:rPr>
        <w:t xml:space="preserve">в </w:t>
      </w:r>
      <w:r w:rsidR="00F91D24">
        <w:rPr>
          <w:rFonts w:ascii="Times New Roman" w:hAnsi="Times New Roman" w:cs="Times New Roman"/>
          <w:sz w:val="28"/>
          <w:szCs w:val="28"/>
        </w:rPr>
        <w:t>этой</w:t>
      </w:r>
      <w:r w:rsidR="00C41C6F">
        <w:rPr>
          <w:rFonts w:ascii="Times New Roman" w:hAnsi="Times New Roman" w:cs="Times New Roman"/>
          <w:sz w:val="28"/>
          <w:szCs w:val="28"/>
        </w:rPr>
        <w:t xml:space="preserve"> </w:t>
      </w:r>
      <w:r w:rsidR="006D3DF0">
        <w:rPr>
          <w:rFonts w:ascii="Times New Roman" w:hAnsi="Times New Roman" w:cs="Times New Roman"/>
          <w:sz w:val="28"/>
          <w:szCs w:val="28"/>
        </w:rPr>
        <w:t>работ</w:t>
      </w:r>
      <w:r w:rsidR="002254A4">
        <w:rPr>
          <w:rFonts w:ascii="Times New Roman" w:hAnsi="Times New Roman" w:cs="Times New Roman"/>
          <w:sz w:val="28"/>
          <w:szCs w:val="28"/>
        </w:rPr>
        <w:t>е</w:t>
      </w:r>
      <w:r w:rsidR="006D3DF0">
        <w:rPr>
          <w:rFonts w:ascii="Times New Roman" w:hAnsi="Times New Roman" w:cs="Times New Roman"/>
          <w:sz w:val="28"/>
          <w:szCs w:val="28"/>
        </w:rPr>
        <w:t xml:space="preserve"> поможет</w:t>
      </w:r>
      <w:r w:rsidR="00C41C6F">
        <w:rPr>
          <w:rFonts w:ascii="Times New Roman" w:hAnsi="Times New Roman" w:cs="Times New Roman"/>
          <w:sz w:val="28"/>
          <w:szCs w:val="28"/>
        </w:rPr>
        <w:t xml:space="preserve"> уменьшить количество происшествий на водоемах и возможно спасет чью-то жизнь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BB7EB2" w:rsidRPr="008B350A" w:rsidSect="00120C7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B2F"/>
    <w:rsid w:val="00083505"/>
    <w:rsid w:val="00097F09"/>
    <w:rsid w:val="000C3EDA"/>
    <w:rsid w:val="00120C7D"/>
    <w:rsid w:val="002254A4"/>
    <w:rsid w:val="00243B2F"/>
    <w:rsid w:val="002F1DEE"/>
    <w:rsid w:val="003F1AE7"/>
    <w:rsid w:val="0057371C"/>
    <w:rsid w:val="005F43BC"/>
    <w:rsid w:val="006D3DF0"/>
    <w:rsid w:val="00761D36"/>
    <w:rsid w:val="007E03C5"/>
    <w:rsid w:val="008B350A"/>
    <w:rsid w:val="008F5BE1"/>
    <w:rsid w:val="009D53BD"/>
    <w:rsid w:val="009E5CFB"/>
    <w:rsid w:val="00B04756"/>
    <w:rsid w:val="00B6313F"/>
    <w:rsid w:val="00BB6756"/>
    <w:rsid w:val="00BB7EB2"/>
    <w:rsid w:val="00C41C6F"/>
    <w:rsid w:val="00E254F0"/>
    <w:rsid w:val="00F7573B"/>
    <w:rsid w:val="00F8694C"/>
    <w:rsid w:val="00F9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BE611"/>
  <w15:chartTrackingRefBased/>
  <w15:docId w15:val="{9012A252-ED91-431B-BC2F-32CCA35E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5B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4</cp:revision>
  <cp:lastPrinted>2024-11-28T06:44:00Z</cp:lastPrinted>
  <dcterms:created xsi:type="dcterms:W3CDTF">2024-12-03T11:09:00Z</dcterms:created>
  <dcterms:modified xsi:type="dcterms:W3CDTF">2024-12-17T06:12:00Z</dcterms:modified>
</cp:coreProperties>
</file>